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70" w:rsidRPr="00C24849" w:rsidRDefault="005B3E70" w:rsidP="005B3E70">
      <w:pPr>
        <w:ind w:lef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 современном обществе выгодно</w:t>
      </w:r>
      <w:r w:rsidRPr="006D7D9E">
        <w:rPr>
          <w:b/>
          <w:sz w:val="28"/>
          <w:szCs w:val="28"/>
        </w:rPr>
        <w:t xml:space="preserve"> быть</w:t>
      </w:r>
      <w:r>
        <w:rPr>
          <w:b/>
          <w:sz w:val="28"/>
          <w:szCs w:val="28"/>
        </w:rPr>
        <w:t xml:space="preserve"> здоровым. </w:t>
      </w:r>
      <w:r w:rsidR="0037111F">
        <w:rPr>
          <w:b/>
          <w:sz w:val="28"/>
          <w:szCs w:val="28"/>
        </w:rPr>
        <w:t>Поговорим о здоровом питании</w:t>
      </w:r>
      <w:r w:rsidR="0003068B">
        <w:rPr>
          <w:b/>
          <w:sz w:val="28"/>
          <w:szCs w:val="28"/>
        </w:rPr>
        <w:t>.</w:t>
      </w:r>
    </w:p>
    <w:p w:rsidR="00D1799F" w:rsidRPr="006D7D9E" w:rsidRDefault="00C236CC" w:rsidP="005B3E70">
      <w:pPr>
        <w:ind w:left="-540" w:firstLine="360"/>
        <w:jc w:val="right"/>
        <w:rPr>
          <w:b/>
          <w:color w:val="000000"/>
          <w:sz w:val="28"/>
          <w:szCs w:val="28"/>
        </w:rPr>
      </w:pPr>
      <w:r w:rsidRPr="006D7D9E">
        <w:rPr>
          <w:color w:val="000000"/>
          <w:sz w:val="28"/>
          <w:szCs w:val="28"/>
        </w:rPr>
        <w:t xml:space="preserve"> </w:t>
      </w:r>
    </w:p>
    <w:p w:rsidR="00563BE5" w:rsidRPr="005B3E70" w:rsidRDefault="0074610E" w:rsidP="0074610E">
      <w:pPr>
        <w:ind w:left="-540"/>
        <w:jc w:val="both"/>
        <w:rPr>
          <w:color w:val="000000"/>
        </w:rPr>
      </w:pPr>
      <w:r>
        <w:rPr>
          <w:color w:val="000000"/>
        </w:rPr>
        <w:t xml:space="preserve">  </w:t>
      </w:r>
      <w:r w:rsidR="00D1799F" w:rsidRPr="005B3E70">
        <w:rPr>
          <w:color w:val="000000"/>
        </w:rPr>
        <w:t xml:space="preserve">Если для здоровья самых маленьких детей питание – это вопрос жизни и смерти, то  для детей дошкольного и школьного возраста – здоровья и нездоровья на всю дальнейшую жизнь. </w:t>
      </w:r>
    </w:p>
    <w:p w:rsidR="00503B4A" w:rsidRPr="005B3E70" w:rsidRDefault="0074610E" w:rsidP="0074610E">
      <w:pPr>
        <w:ind w:left="-540"/>
        <w:jc w:val="both"/>
        <w:rPr>
          <w:color w:val="000000"/>
        </w:rPr>
      </w:pPr>
      <w:r>
        <w:rPr>
          <w:color w:val="000000"/>
        </w:rPr>
        <w:t xml:space="preserve">   </w:t>
      </w:r>
      <w:r w:rsidR="00D1799F" w:rsidRPr="005B3E70">
        <w:rPr>
          <w:color w:val="000000"/>
        </w:rPr>
        <w:t>Для обеспечения роста и развития детей, профилактики заболеваний и функциональных отклонений, повышения работоспособности и успеваемости необходимо полноценное, сбалансированное питание.</w:t>
      </w:r>
    </w:p>
    <w:p w:rsidR="00C83F9D" w:rsidRPr="005B3E70" w:rsidRDefault="0074610E" w:rsidP="0074610E">
      <w:pPr>
        <w:ind w:left="-567" w:right="175"/>
        <w:jc w:val="both"/>
        <w:rPr>
          <w:color w:val="000000"/>
        </w:rPr>
      </w:pPr>
      <w:r>
        <w:rPr>
          <w:color w:val="000000"/>
        </w:rPr>
        <w:t xml:space="preserve">     </w:t>
      </w:r>
      <w:r w:rsidR="00C20813" w:rsidRPr="005B3E70">
        <w:rPr>
          <w:color w:val="000000"/>
        </w:rPr>
        <w:t>Анемии, атеросклероз, болезни органов пищеварения, болезни щитовидной железы, гипертоническая болезнь, кариес зубов, кишечные инфекции, инвазии и пищевые отравления, кишечный бактериоз, некоторые злокачественные новообразования, подагра, ожирение, остеопороз, сахарный диабет – вот далеко не полный перечень некоторых алиментарно-зависимых заболеваний, при развитии которых фактор питания играет решающую роль.</w:t>
      </w:r>
    </w:p>
    <w:p w:rsidR="006D7D9E" w:rsidRPr="005B3E70" w:rsidRDefault="0074610E" w:rsidP="0074610E">
      <w:pPr>
        <w:ind w:left="-54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C20813" w:rsidRPr="005B3E70">
        <w:rPr>
          <w:color w:val="000000"/>
        </w:rPr>
        <w:t xml:space="preserve">Конечно, не все заболевания проявляются в детском возрасте, но в детском возрасте формируется модель пищевого поведения, которое </w:t>
      </w:r>
      <w:r w:rsidR="00257F0A" w:rsidRPr="005B3E70">
        <w:rPr>
          <w:color w:val="000000"/>
        </w:rPr>
        <w:t xml:space="preserve"> впоследствии определяет развитие этих заболеваний. </w:t>
      </w:r>
    </w:p>
    <w:p w:rsidR="0074610E" w:rsidRDefault="0074610E" w:rsidP="0074610E">
      <w:pPr>
        <w:ind w:left="-540"/>
        <w:jc w:val="both"/>
      </w:pPr>
      <w:r>
        <w:rPr>
          <w:color w:val="000000"/>
        </w:rPr>
        <w:t xml:space="preserve">    </w:t>
      </w:r>
      <w:r w:rsidR="00257F0A" w:rsidRPr="005B3E70">
        <w:rPr>
          <w:color w:val="000000"/>
        </w:rPr>
        <w:t xml:space="preserve">Так, алиментарно-зависимыми являются болезни органов кровообращения, которые занимают в структуре смертности населения </w:t>
      </w:r>
      <w:r w:rsidR="00C83F9D" w:rsidRPr="005B3E70">
        <w:rPr>
          <w:color w:val="000000"/>
        </w:rPr>
        <w:t xml:space="preserve"> России первое место.</w:t>
      </w:r>
      <w:r w:rsidR="00257F0A" w:rsidRPr="005B3E70">
        <w:rPr>
          <w:color w:val="000000"/>
        </w:rPr>
        <w:t xml:space="preserve"> </w:t>
      </w:r>
      <w:r w:rsidR="00C83F9D" w:rsidRPr="005B3E70">
        <w:rPr>
          <w:color w:val="000000"/>
        </w:rPr>
        <w:t>М</w:t>
      </w:r>
      <w:r w:rsidR="00257F0A" w:rsidRPr="005B3E70">
        <w:rPr>
          <w:color w:val="000000"/>
        </w:rPr>
        <w:t>ежду тем, такие особенности пищевого поведения, как привычка к избыточному потреблению поваренной соли, избыточное потребление животных жиров и недостаточное  потребление продуктов  с благоприятным составом ненасыщенных жирных кислот, формируются уже в дошкольном и школьном возрасте. То</w:t>
      </w:r>
      <w:r w:rsidR="00C83F9D" w:rsidRPr="005B3E70">
        <w:rPr>
          <w:color w:val="000000"/>
        </w:rPr>
        <w:t xml:space="preserve"> </w:t>
      </w:r>
      <w:r w:rsidR="00257F0A" w:rsidRPr="005B3E70">
        <w:rPr>
          <w:color w:val="000000"/>
        </w:rPr>
        <w:t>же самое можно сказать и об избыточной массе тела и ожирении, которые значительно распространены среди населения нашей страны</w:t>
      </w:r>
      <w:r w:rsidR="00FE278E" w:rsidRPr="005B3E70">
        <w:rPr>
          <w:color w:val="000000"/>
        </w:rPr>
        <w:t xml:space="preserve">. </w:t>
      </w:r>
    </w:p>
    <w:p w:rsidR="00C83F9D" w:rsidRPr="005B3E70" w:rsidRDefault="0037111F" w:rsidP="0037111F">
      <w:pPr>
        <w:ind w:left="-540"/>
        <w:jc w:val="both"/>
        <w:rPr>
          <w:color w:val="000000"/>
        </w:rPr>
      </w:pPr>
      <w:r>
        <w:rPr>
          <w:color w:val="000000"/>
        </w:rPr>
        <w:t xml:space="preserve">    </w:t>
      </w:r>
      <w:r w:rsidR="00FE278E" w:rsidRPr="005B3E70">
        <w:rPr>
          <w:color w:val="000000"/>
        </w:rPr>
        <w:t xml:space="preserve">Другие проявления недостаточности тех или иных пищевых веществ, напротив, обусловливают нарушения роста и развития детей, в том числе интеллектуального. </w:t>
      </w:r>
    </w:p>
    <w:p w:rsidR="0074610E" w:rsidRDefault="0037111F" w:rsidP="0037111F">
      <w:pPr>
        <w:ind w:left="-54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FE278E" w:rsidRPr="005B3E70">
        <w:rPr>
          <w:color w:val="000000"/>
        </w:rPr>
        <w:t>Поэтому профилактика анемии, недостаточности йода, витаминов также имеет исключительное социально-гигиеническое значение.</w:t>
      </w:r>
    </w:p>
    <w:p w:rsidR="0037111F" w:rsidRDefault="005B3E70" w:rsidP="0037111F">
      <w:pPr>
        <w:ind w:left="-540" w:firstLine="114"/>
        <w:jc w:val="both"/>
        <w:rPr>
          <w:sz w:val="28"/>
          <w:szCs w:val="28"/>
          <w:highlight w:val="yellow"/>
        </w:rPr>
      </w:pPr>
      <w:r>
        <w:rPr>
          <w:color w:val="000000"/>
        </w:rPr>
        <w:t xml:space="preserve">  </w:t>
      </w:r>
      <w:r w:rsidR="0037111F">
        <w:t xml:space="preserve"> </w:t>
      </w:r>
      <w:r w:rsidR="00CB5D5A" w:rsidRPr="005B3E70">
        <w:t>Горячее питание детей во время пребывания в школе является одним из важных условий поддержания их здоровья и способности к эффективному обучению.</w:t>
      </w:r>
      <w:r w:rsidRPr="005B3E70">
        <w:rPr>
          <w:sz w:val="28"/>
          <w:szCs w:val="28"/>
          <w:highlight w:val="yellow"/>
        </w:rPr>
        <w:t xml:space="preserve"> </w:t>
      </w:r>
    </w:p>
    <w:p w:rsidR="005B3E70" w:rsidRPr="008A476F" w:rsidRDefault="0037111F" w:rsidP="0037111F">
      <w:pPr>
        <w:ind w:left="-540" w:firstLine="114"/>
        <w:jc w:val="both"/>
      </w:pPr>
      <w:r w:rsidRPr="008A476F">
        <w:rPr>
          <w:sz w:val="28"/>
          <w:szCs w:val="28"/>
        </w:rPr>
        <w:t xml:space="preserve">  </w:t>
      </w:r>
      <w:r w:rsidR="005B3E70" w:rsidRPr="008A476F">
        <w:t>Почему именно горячую пищу необходимо получать учащимся? Время пребывания любой пищи в желудке зависит от ее температуры. Если пища теплая, она остается в желудке 2-3 часа и  успевает усвоиться</w:t>
      </w:r>
      <w:r w:rsidR="0074610E" w:rsidRPr="008A476F">
        <w:t xml:space="preserve"> полностью. Е</w:t>
      </w:r>
      <w:r w:rsidR="005B3E70" w:rsidRPr="008A476F">
        <w:t>сли </w:t>
      </w:r>
      <w:r w:rsidR="0074610E" w:rsidRPr="008A476F">
        <w:t>пища х</w:t>
      </w:r>
      <w:r w:rsidR="005B3E70" w:rsidRPr="008A476F">
        <w:t>олодная, она </w:t>
      </w:r>
      <w:r w:rsidR="0074610E" w:rsidRPr="008A476F">
        <w:t xml:space="preserve">покидает желудок </w:t>
      </w:r>
      <w:r w:rsidR="005B3E70" w:rsidRPr="008A476F">
        <w:t xml:space="preserve"> быстрее, не успев </w:t>
      </w:r>
      <w:r w:rsidR="0074610E" w:rsidRPr="008A476F">
        <w:t>п</w:t>
      </w:r>
      <w:r w:rsidRPr="008A476F">
        <w:t>еревариться.  </w:t>
      </w:r>
      <w:r w:rsidR="005B3E70" w:rsidRPr="008A476F">
        <w:t>Замена горячей пищи буфетной продукцией ведёт к  снижению поступления в организм важных питательных веществ, что может при</w:t>
      </w:r>
      <w:r w:rsidR="0074610E" w:rsidRPr="008A476F">
        <w:t>вести к</w:t>
      </w:r>
      <w:r w:rsidR="005B3E70" w:rsidRPr="008A476F">
        <w:t xml:space="preserve"> снижению работоспособности, </w:t>
      </w:r>
      <w:r w:rsidR="0074610E" w:rsidRPr="008A476F">
        <w:t xml:space="preserve">переутомлению  и </w:t>
      </w:r>
      <w:r w:rsidR="005B3E70" w:rsidRPr="008A476F">
        <w:t>ухудшению успеваемости.</w:t>
      </w:r>
    </w:p>
    <w:p w:rsidR="005B3E70" w:rsidRDefault="005B3E70" w:rsidP="0037111F">
      <w:pPr>
        <w:ind w:left="-567" w:firstLine="283"/>
        <w:jc w:val="both"/>
      </w:pPr>
      <w:r w:rsidRPr="008A476F">
        <w:t xml:space="preserve">К сожалению, дети, приходящие в образовательное учреждение, часто не приучены к той пище, которую им там предлагают и плохо едят не потому, что это невкусно или питание плохого качества, а потому, что </w:t>
      </w:r>
      <w:proofErr w:type="gramStart"/>
      <w:r w:rsidRPr="008A476F">
        <w:t>нет привычки употреблять</w:t>
      </w:r>
      <w:proofErr w:type="gramEnd"/>
      <w:r w:rsidRPr="008A476F">
        <w:t xml:space="preserve"> пищу</w:t>
      </w:r>
      <w:r w:rsidR="0074610E" w:rsidRPr="008A476F">
        <w:t>, которую</w:t>
      </w:r>
      <w:r w:rsidRPr="008A476F">
        <w:t xml:space="preserve"> им предлагают. </w:t>
      </w:r>
      <w:r w:rsidR="0074610E" w:rsidRPr="008A476F">
        <w:t>В</w:t>
      </w:r>
      <w:bookmarkStart w:id="0" w:name="_GoBack"/>
      <w:bookmarkEnd w:id="0"/>
      <w:r w:rsidR="0074610E">
        <w:t xml:space="preserve"> питании детей недостаточно рыбы, молока, растительных жиров, фруктов и овощей  - всего того, что необходимо для роста и развития детского организма. И наоборот, - избыточное потребление соли, специй, сахара, мучных изделий, потребление  значительных  количеств пищевых  </w:t>
      </w:r>
      <w:proofErr w:type="spellStart"/>
      <w:r w:rsidR="0074610E">
        <w:t>ароматизаторов</w:t>
      </w:r>
      <w:proofErr w:type="spellEnd"/>
      <w:r w:rsidR="0074610E">
        <w:t xml:space="preserve">, красителей. Чипсы, </w:t>
      </w:r>
      <w:proofErr w:type="spellStart"/>
      <w:r w:rsidR="0074610E">
        <w:t>кириешки</w:t>
      </w:r>
      <w:proofErr w:type="spellEnd"/>
      <w:r w:rsidR="0074610E">
        <w:t>, газированные напитки с красителями – не являются здоровым питанием.</w:t>
      </w:r>
    </w:p>
    <w:p w:rsidR="005B3E70" w:rsidRDefault="006D7D9E" w:rsidP="005B3E70">
      <w:pPr>
        <w:ind w:left="-540"/>
        <w:jc w:val="both"/>
      </w:pPr>
      <w:r w:rsidRPr="005B3E70">
        <w:t xml:space="preserve">  </w:t>
      </w:r>
      <w:r w:rsidR="005B3E70">
        <w:t xml:space="preserve">  </w:t>
      </w:r>
      <w:r w:rsidR="00CB5D5A" w:rsidRPr="005B3E70">
        <w:t>Школьный возраст, это именно тот период, когда происходит наиболее активное развитие ребенка, при этом также формируется образ жизни, в том числе и тип питания. Школа, это неизбежный жизненно важный этап в жизни каждого человека, она должна максимально влиять, в том числе, и на процесс правильного питания, здесь у школьников должны быть отработаны верные навыки. Процесс школьного питания регламентирован санитарными нормами и правилами, и при их выполнении в большой степени удовлетворяет основам рационального питания.</w:t>
      </w:r>
    </w:p>
    <w:p w:rsidR="007C7B41" w:rsidRPr="005B3E70" w:rsidRDefault="005B3E70" w:rsidP="005B3E70">
      <w:pPr>
        <w:ind w:left="-540"/>
        <w:jc w:val="both"/>
      </w:pPr>
      <w:r>
        <w:t xml:space="preserve">    </w:t>
      </w:r>
      <w:r w:rsidRPr="005B3E70">
        <w:t>Проведенный Управлением Роспотребнадзора по Волгоградской области</w:t>
      </w:r>
      <w:r w:rsidR="003E5CE0" w:rsidRPr="005B3E70">
        <w:t xml:space="preserve"> анализ </w:t>
      </w:r>
      <w:r w:rsidR="0037111F">
        <w:t>позволил выделить</w:t>
      </w:r>
      <w:r w:rsidRPr="005B3E70">
        <w:t xml:space="preserve"> требующую  решения проблему по охвату учащихся горячим питанием: т</w:t>
      </w:r>
      <w:r w:rsidR="007C7B41" w:rsidRPr="005B3E70">
        <w:rPr>
          <w:rFonts w:eastAsia="Lucida Sans Unicode"/>
          <w:bCs/>
          <w:kern w:val="2"/>
        </w:rPr>
        <w:t xml:space="preserve">радиционно </w:t>
      </w:r>
      <w:r w:rsidR="007C7B41" w:rsidRPr="005B3E70">
        <w:rPr>
          <w:rFonts w:eastAsia="Lucida Sans Unicode"/>
          <w:bCs/>
          <w:kern w:val="2"/>
        </w:rPr>
        <w:lastRenderedPageBreak/>
        <w:t xml:space="preserve">наиболее </w:t>
      </w:r>
      <w:r w:rsidR="0037111F">
        <w:rPr>
          <w:rFonts w:eastAsia="Lucida Sans Unicode"/>
          <w:bCs/>
          <w:kern w:val="2"/>
        </w:rPr>
        <w:t xml:space="preserve">высокий охват горячим питанием </w:t>
      </w:r>
      <w:r w:rsidR="007C7B41" w:rsidRPr="005B3E70">
        <w:rPr>
          <w:rFonts w:eastAsia="Lucida Sans Unicode"/>
          <w:bCs/>
          <w:kern w:val="2"/>
        </w:rPr>
        <w:t>в начальных классах</w:t>
      </w:r>
      <w:r w:rsidRPr="005B3E70">
        <w:rPr>
          <w:rFonts w:eastAsia="Lucida Sans Unicode"/>
          <w:bCs/>
          <w:kern w:val="2"/>
        </w:rPr>
        <w:t>, н</w:t>
      </w:r>
      <w:r w:rsidR="00971DBA" w:rsidRPr="005B3E70">
        <w:t>аиболее низкий процент охвата школьников среднего и старшего звена</w:t>
      </w:r>
      <w:r>
        <w:t>.</w:t>
      </w:r>
      <w:r w:rsidR="00971DBA" w:rsidRPr="005B3E70">
        <w:t xml:space="preserve"> </w:t>
      </w:r>
    </w:p>
    <w:p w:rsidR="00445575" w:rsidRPr="005B3E70" w:rsidRDefault="005B3E70" w:rsidP="005B3E70">
      <w:pPr>
        <w:pStyle w:val="a6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45575" w:rsidRPr="005B3E70">
        <w:rPr>
          <w:rFonts w:ascii="Times New Roman" w:hAnsi="Times New Roman"/>
          <w:sz w:val="24"/>
          <w:szCs w:val="24"/>
          <w:lang w:eastAsia="ru-RU"/>
        </w:rPr>
        <w:t xml:space="preserve">Сегодня перед организаторами питания должна быть поставлена важная медико-социальная задача - популяризация знаний о здоровом питании среди школьников и родителей, обучение детей гигиеническим основам питания, формирование  правильного пищевого поведения, воспитание культуры питания, повышение навыков здорового образа жизни. </w:t>
      </w:r>
    </w:p>
    <w:p w:rsidR="00445575" w:rsidRPr="005B3E70" w:rsidRDefault="0037111F" w:rsidP="0037111F">
      <w:pPr>
        <w:pStyle w:val="a6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45575" w:rsidRPr="005B3E70">
        <w:rPr>
          <w:rFonts w:ascii="Times New Roman" w:hAnsi="Times New Roman"/>
          <w:sz w:val="24"/>
          <w:szCs w:val="24"/>
          <w:lang w:eastAsia="ru-RU"/>
        </w:rPr>
        <w:t xml:space="preserve">Изменить ситуацию может только постоянное  тесное взаимодействие школы и родителей, постоянная просветительская работа с родителями и учащимися о рациональном питании, о значении дефицита минеральных солей и витаминов для здоровья ребёнка.  </w:t>
      </w:r>
    </w:p>
    <w:p w:rsidR="00CB5D5A" w:rsidRPr="005B3E70" w:rsidRDefault="00456E59" w:rsidP="005B3E70">
      <w:pPr>
        <w:ind w:left="-567" w:firstLine="426"/>
      </w:pPr>
      <w:r w:rsidRPr="005B3E70">
        <w:t xml:space="preserve">                                                                                                                                           </w:t>
      </w:r>
      <w:r w:rsidR="002C08E2" w:rsidRPr="005B3E70">
        <w:br/>
      </w:r>
    </w:p>
    <w:sectPr w:rsidR="00CB5D5A" w:rsidRPr="005B3E70" w:rsidSect="00D0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92FCC"/>
    <w:multiLevelType w:val="hybridMultilevel"/>
    <w:tmpl w:val="5AF0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07E"/>
    <w:rsid w:val="0003068B"/>
    <w:rsid w:val="00034BA7"/>
    <w:rsid w:val="0015407E"/>
    <w:rsid w:val="001C1F01"/>
    <w:rsid w:val="00242157"/>
    <w:rsid w:val="00257F0A"/>
    <w:rsid w:val="002C08E2"/>
    <w:rsid w:val="0037111F"/>
    <w:rsid w:val="003B6EA2"/>
    <w:rsid w:val="003E5CE0"/>
    <w:rsid w:val="00406CB6"/>
    <w:rsid w:val="00445575"/>
    <w:rsid w:val="00456E59"/>
    <w:rsid w:val="0047065D"/>
    <w:rsid w:val="00503B4A"/>
    <w:rsid w:val="00534E04"/>
    <w:rsid w:val="00563BE5"/>
    <w:rsid w:val="005B3E70"/>
    <w:rsid w:val="006A4EBB"/>
    <w:rsid w:val="006D4BE7"/>
    <w:rsid w:val="006D7D9E"/>
    <w:rsid w:val="006F1310"/>
    <w:rsid w:val="0074610E"/>
    <w:rsid w:val="00784E79"/>
    <w:rsid w:val="007C7B41"/>
    <w:rsid w:val="007D07B1"/>
    <w:rsid w:val="008A476F"/>
    <w:rsid w:val="009119EA"/>
    <w:rsid w:val="00915468"/>
    <w:rsid w:val="00971DBA"/>
    <w:rsid w:val="00994ACB"/>
    <w:rsid w:val="00C20813"/>
    <w:rsid w:val="00C236CC"/>
    <w:rsid w:val="00C24849"/>
    <w:rsid w:val="00C83F9D"/>
    <w:rsid w:val="00C85097"/>
    <w:rsid w:val="00CB5D5A"/>
    <w:rsid w:val="00D0108D"/>
    <w:rsid w:val="00D1799F"/>
    <w:rsid w:val="00DA12EE"/>
    <w:rsid w:val="00F31558"/>
    <w:rsid w:val="00F83293"/>
    <w:rsid w:val="00FE278E"/>
    <w:rsid w:val="00FE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B6E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5D5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56E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6E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3B6EA2"/>
    <w:pPr>
      <w:spacing w:before="100" w:beforeAutospacing="1" w:after="100" w:afterAutospacing="1"/>
    </w:pPr>
  </w:style>
  <w:style w:type="paragraph" w:customStyle="1" w:styleId="1DiagramaCharCharCharDiagrama">
    <w:name w:val="Знак Знак1 Diagrama Char Char Char Diagrama"/>
    <w:basedOn w:val="a"/>
    <w:rsid w:val="00034BA7"/>
    <w:pPr>
      <w:spacing w:after="160" w:line="240" w:lineRule="exact"/>
    </w:pPr>
    <w:rPr>
      <w:sz w:val="20"/>
      <w:szCs w:val="20"/>
      <w:lang w:val="en-GB"/>
    </w:rPr>
  </w:style>
  <w:style w:type="paragraph" w:styleId="a5">
    <w:name w:val="Block Text"/>
    <w:basedOn w:val="a"/>
    <w:rsid w:val="00034BA7"/>
    <w:pPr>
      <w:widowControl w:val="0"/>
      <w:shd w:val="clear" w:color="auto" w:fill="FFFFFF"/>
      <w:autoSpaceDE w:val="0"/>
      <w:autoSpaceDN w:val="0"/>
      <w:adjustRightInd w:val="0"/>
      <w:spacing w:line="331" w:lineRule="exact"/>
      <w:ind w:left="23" w:right="11" w:firstLine="709"/>
      <w:jc w:val="both"/>
    </w:pPr>
    <w:rPr>
      <w:sz w:val="28"/>
      <w:szCs w:val="20"/>
    </w:rPr>
  </w:style>
  <w:style w:type="paragraph" w:styleId="a6">
    <w:name w:val="No Spacing"/>
    <w:uiPriority w:val="1"/>
    <w:qFormat/>
    <w:rsid w:val="0044557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B6E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5D5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56E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6E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3B6EA2"/>
    <w:pPr>
      <w:spacing w:before="100" w:beforeAutospacing="1" w:after="100" w:afterAutospacing="1"/>
    </w:pPr>
  </w:style>
  <w:style w:type="paragraph" w:customStyle="1" w:styleId="1DiagramaCharCharCharDiagrama">
    <w:name w:val="Знак Знак1 Diagrama Char Char Char Diagrama"/>
    <w:basedOn w:val="a"/>
    <w:rsid w:val="00034BA7"/>
    <w:pPr>
      <w:spacing w:after="160" w:line="240" w:lineRule="exact"/>
    </w:pPr>
    <w:rPr>
      <w:sz w:val="20"/>
      <w:szCs w:val="20"/>
      <w:lang w:val="en-GB"/>
    </w:rPr>
  </w:style>
  <w:style w:type="paragraph" w:styleId="a5">
    <w:name w:val="Block Text"/>
    <w:basedOn w:val="a"/>
    <w:rsid w:val="00034BA7"/>
    <w:pPr>
      <w:widowControl w:val="0"/>
      <w:shd w:val="clear" w:color="auto" w:fill="FFFFFF"/>
      <w:autoSpaceDE w:val="0"/>
      <w:autoSpaceDN w:val="0"/>
      <w:adjustRightInd w:val="0"/>
      <w:spacing w:line="331" w:lineRule="exact"/>
      <w:ind w:left="23" w:right="11" w:firstLine="709"/>
      <w:jc w:val="both"/>
    </w:pPr>
    <w:rPr>
      <w:sz w:val="28"/>
      <w:szCs w:val="20"/>
    </w:rPr>
  </w:style>
  <w:style w:type="paragraph" w:styleId="a6">
    <w:name w:val="No Spacing"/>
    <w:uiPriority w:val="1"/>
    <w:qFormat/>
    <w:rsid w:val="004455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 Волгоград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10</dc:creator>
  <cp:keywords/>
  <dc:description/>
  <cp:lastModifiedBy>Ринат</cp:lastModifiedBy>
  <cp:revision>3</cp:revision>
  <cp:lastPrinted>2018-09-21T09:17:00Z</cp:lastPrinted>
  <dcterms:created xsi:type="dcterms:W3CDTF">2018-09-21T09:19:00Z</dcterms:created>
  <dcterms:modified xsi:type="dcterms:W3CDTF">2018-10-06T13:12:00Z</dcterms:modified>
</cp:coreProperties>
</file>